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pożyczki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Zawarta  w . . . . . . . . . . . . . . . . . . . . </w:t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. . . . . . . . . . . . . . . . . . . . . . . . . . . . . . 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(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miejscowość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  <w:tab/>
        <w:tab/>
        <w:tab/>
        <w:tab/>
        <w:t xml:space="preserve">   </w:t>
        <w:tab/>
        <w:t xml:space="preserve">     (data)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między: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dalej zwanym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Pożyczkodawcą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. . . . . . . . . 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dalej zwanym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Pożyczkobiorcą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Przedmiotem umowy jest udzielenie pożyczki w kwocie  . . . . . . . . . . . . . . . (słownie:. . . . . . . . . . . . . . . . . . . . . . . . . . . . . . . . . . . . . . . . . . . . . . . . . . . . . . . . . . .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Pożyczkodawca przekazuje Pożyczkobiorcy wymienioną kwotę pieniężną, której odbiór Pożyczkobiorca kwituje przez podpisanie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Pożyczkobiorca zobowiązuje się </w:t>
      </w:r>
      <w:r w:rsidDel="00000000" w:rsidR="00000000" w:rsidRPr="00000000">
        <w:rPr>
          <w:rFonts w:ascii="Arial" w:cs="Arial" w:eastAsia="Arial" w:hAnsi="Arial"/>
          <w:rtl w:val="0"/>
        </w:rPr>
        <w:t xml:space="preserve">zwrócić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przedmiot pożyczki nie później niż w terminie …. . . . . . . . . . . . . .  . . . . . . . . . . . . . . . . . . . . . . . . . . . . . . . . . . . . . . . . . . . . . . . . . . . . . . . . . . .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Pożyczkobiorca zobowiązuje się spłacić kwotę pożyczki w wysokości …………………………… za okres od dnia podpisania umowy do dnia zwrotu pożyczki.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Pożyczka zostanie spłacona w następujący sposób: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gotówką do rąk Pożyczkodawcy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lub przelewem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rachunek bankowy nr ………………………………………………… prowadzony w Banku ………………………………………………………...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Pożyczkobiorca może spłacić pożyczkę przed terminem ustalonym w § 2</w:t>
      </w:r>
      <w:r w:rsidDel="00000000" w:rsidR="00000000" w:rsidRPr="00000000">
        <w:rPr>
          <w:rFonts w:ascii="Arial" w:cs="Arial" w:eastAsia="Arial" w:hAnsi="Arial"/>
          <w:rtl w:val="0"/>
        </w:rPr>
        <w:t xml:space="preserve"> bez żadnych dodatkowych warunków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Wszelkie koszty związane z zawarciem niniejszej umowy ponosi Pożyczkobiorca.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Pożyczkobiorca udzieli Pożyczkodawcy wszelkich informacji oraz udostępni niezbędne dokumenty obrazujące jego sytuację majątkową i finansową. Pożyczkobiorca zapewnia, że jego sytuacja finansowa jest zadowalająca i gwarantuje terminową spłatę pożyczki wraz z odsetkami.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Pożyczkodawca ma prawo wypowiedzieć umowę, gdy po analizie przedłożonych przez Pożyczkobiorcę informacji, z powodu złego stanu majątkowego Pożyczkobiorcy będzie wątpliwe, czy pożyczka zostanie zwrócona. W tym, przypadku Pożyczkodawcy </w:t>
      </w:r>
      <w:r w:rsidDel="00000000" w:rsidR="00000000" w:rsidRPr="00000000">
        <w:rPr>
          <w:rFonts w:ascii="Arial" w:cs="Arial" w:eastAsia="Arial" w:hAnsi="Arial"/>
          <w:rtl w:val="0"/>
        </w:rPr>
        <w:t xml:space="preserve">może żądać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natychmiastowego zwrotu całej sumy pożyczki.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Pożyczkobiorca może wypowiedzieć umowę z zachowaniem ……………. -tygodniowego okresu wypowiedzenia.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nieuregulowanych w niniejszej umowie stosuje się przepisy Kodeksu cywilnego.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Zmiany niniejszej umowy wymagają formy pisemnej pod rygorem nieważności.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Umowę sporządzono w dwóch jednobrzmiących egzemplarzach, po jednym dla każdej ze stron.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</w:t>
        <w:tab/>
        <w:tab/>
        <w:tab/>
        <w:tab/>
        <w:tab/>
        <w:t xml:space="preserve">            …………………………………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Pożyczkodawca</w:t>
        <w:tab/>
        <w:tab/>
        <w:tab/>
        <w:tab/>
        <w:tab/>
        <w:tab/>
        <w:tab/>
        <w:t xml:space="preserve">                   Pożyczkobiorca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link w:val="Heading1Char"/>
    <w:uiPriority w:val="99"/>
    <w:qFormat w:val="1"/>
    <w:rsid w:val="00333287"/>
    <w:pPr>
      <w:keepNext w:val="1"/>
      <w:keepLines w:val="1"/>
      <w:spacing w:before="200"/>
      <w:contextualSpacing w:val="1"/>
      <w:outlineLvl w:val="0"/>
    </w:pPr>
    <w:rPr>
      <w:rFonts w:ascii="Trebuchet MS" w:cs="Trebuchet MS" w:hAnsi="Trebuchet MS"/>
      <w:sz w:val="32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333287"/>
    <w:pPr>
      <w:keepNext w:val="1"/>
      <w:keepLines w:val="1"/>
      <w:spacing w:before="200"/>
      <w:contextualSpacing w:val="1"/>
      <w:outlineLvl w:val="1"/>
    </w:pPr>
    <w:rPr>
      <w:rFonts w:ascii="Trebuchet MS" w:cs="Trebuchet MS" w:hAnsi="Trebuchet MS"/>
      <w:b w:val="1"/>
      <w:sz w:val="26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333287"/>
    <w:pPr>
      <w:keepNext w:val="1"/>
      <w:keepLines w:val="1"/>
      <w:spacing w:before="160"/>
      <w:contextualSpacing w:val="1"/>
      <w:outlineLvl w:val="2"/>
    </w:pPr>
    <w:rPr>
      <w:rFonts w:ascii="Trebuchet MS" w:cs="Trebuchet MS" w:hAnsi="Trebuchet MS"/>
      <w:b w:val="1"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333287"/>
    <w:pPr>
      <w:keepNext w:val="1"/>
      <w:keepLines w:val="1"/>
      <w:spacing w:before="160"/>
      <w:contextualSpacing w:val="1"/>
      <w:outlineLvl w:val="3"/>
    </w:pPr>
    <w:rPr>
      <w:rFonts w:ascii="Trebuchet MS" w:cs="Trebuchet MS" w:hAnsi="Trebuchet MS"/>
      <w:color w:val="666666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333287"/>
    <w:pPr>
      <w:keepNext w:val="1"/>
      <w:keepLines w:val="1"/>
      <w:spacing w:before="160"/>
      <w:contextualSpacing w:val="1"/>
      <w:outlineLvl w:val="4"/>
    </w:pPr>
    <w:rPr>
      <w:rFonts w:ascii="Trebuchet MS" w:cs="Trebuchet MS" w:hAnsi="Trebuchet MS"/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333287"/>
    <w:pPr>
      <w:keepNext w:val="1"/>
      <w:keepLines w:val="1"/>
      <w:spacing w:before="160"/>
      <w:contextualSpacing w:val="1"/>
      <w:outlineLvl w:val="5"/>
    </w:pPr>
    <w:rPr>
      <w:rFonts w:ascii="Trebuchet MS" w:cs="Trebuchet MS" w:hAnsi="Trebuchet MS"/>
      <w:i w:val="1"/>
      <w:color w:val="666666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E271A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E271A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E271A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E271A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E271A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E271A"/>
    <w:rPr>
      <w:rFonts w:asciiTheme="minorHAnsi" w:cstheme="minorBidi" w:eastAsiaTheme="minorEastAsia" w:hAnsiTheme="minorHAnsi"/>
      <w:b w:val="1"/>
      <w:bCs w:val="1"/>
    </w:rPr>
  </w:style>
  <w:style w:type="paragraph" w:styleId="normal0" w:customStyle="1">
    <w:name w:val="normal"/>
    <w:uiPriority w:val="99"/>
    <w:rsid w:val="00333287"/>
    <w:pPr>
      <w:spacing w:line="276" w:lineRule="auto"/>
    </w:pPr>
    <w:rPr>
      <w:rFonts w:ascii="Arial" w:cs="Arial" w:hAnsi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 w:val="1"/>
    <w:rsid w:val="00333287"/>
    <w:pPr>
      <w:keepNext w:val="1"/>
      <w:keepLines w:val="1"/>
      <w:contextualSpacing w:val="1"/>
    </w:pPr>
    <w:rPr>
      <w:rFonts w:ascii="Trebuchet MS" w:cs="Trebuchet MS" w:hAnsi="Trebuchet MS"/>
      <w:sz w:val="42"/>
    </w:rPr>
  </w:style>
  <w:style w:type="character" w:styleId="TitleChar" w:customStyle="1">
    <w:name w:val="Title Char"/>
    <w:basedOn w:val="DefaultParagraphFont"/>
    <w:link w:val="Title"/>
    <w:uiPriority w:val="10"/>
    <w:rsid w:val="004E271A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rsid w:val="00333287"/>
    <w:pPr>
      <w:keepNext w:val="1"/>
      <w:keepLines w:val="1"/>
      <w:spacing w:after="200"/>
      <w:contextualSpacing w:val="1"/>
    </w:pPr>
    <w:rPr>
      <w:rFonts w:ascii="Trebuchet MS" w:cs="Trebuchet MS" w:hAnsi="Trebuchet MS"/>
      <w:i w:val="1"/>
      <w:color w:val="666666"/>
      <w:sz w:val="26"/>
    </w:rPr>
  </w:style>
  <w:style w:type="character" w:styleId="SubtitleChar" w:customStyle="1">
    <w:name w:val="Subtitle Char"/>
    <w:basedOn w:val="DefaultParagraphFont"/>
    <w:link w:val="Subtitle"/>
    <w:uiPriority w:val="11"/>
    <w:rsid w:val="004E271A"/>
    <w:rPr>
      <w:rFonts w:asciiTheme="majorHAnsi" w:cstheme="majorBidi" w:eastAsiaTheme="majorEastAsia" w:hAnsiTheme="maj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6fzq7FXUKCBaAA0jEOScaTqpeg==">CgMxLjA4AHIhMXo5aGdBSlAzQnJwS2NTX3NzYUh0dC1YY25Qb3FTTWtL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2014-01-27T10:01:00Z</dcterms:created>
</cp:coreProperties>
</file>